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26.004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Bench For rest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758x1635x554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74.709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powder paint, wood, varnish.</w:t>
              <w:br/>
              <w:t>The rest bench consists of four support pillars made of a metal pipe with a diameter of 108 mm with a wall thickness of 3 mm, two crossbars made of a round metal pipe with a diameter of 33.5 mm and a wall thickness of 2.8 mm. </w:t>
              <w:br/>
              <w:t>The upper part of the pillars is closed with an elliptical metal cap.</w:t>
              <w:br/>
              <w:t>The crossbars are connected to the support posts using dismountable metal clamps 108 WORKOUT.</w:t>
              <w:br/>
              <w:t>The rest bench is made of four dry coniferous boards with a section </w:t>
              <w:br/>
              <w:t>35 mm x 90 mm. All boards are sanded, the top edges are rounded.  The treated surfaces are covered with tinted and colorless varnish.</w:t>
              <w:br/>
              <w:t>All existing metal parts are painted with polyester powder paint. </w:t>
              <w:br/>
              <w:t>Stainless steel/galvanized fasteners.</w:t>
              <w:br/>
              <w:t>Contents: support posts – 4 pcs; crossbars – 2 pcs; clamps – 4 pcs., boards 4 pcs.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