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39.118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Bin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390x400x800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metal and larch.</w:t>
              <w:br/>
              <w:t>Metal: steel. The color is powdered. Color: RAL7016.</w:t>
              <w:br/>
              <w:t>The wooden part is made of larch wood (color as</w:t>
              <w:br/>
              <w:t>agreed), treated with a special impregnation</w:t>
              <w:br/>
              <w:t>that reduces water absorption and protective functions (2 layers with intermediate sanding).</w:t>
              <w:br/>
              <w:t>Liner material: galvanized steel.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