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Three level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808x4200x1225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29.3142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wood, varnish.</w:t>
              <w:br/>
              <w:t>The recreation bench consists of eight support pillars made of a metal pipe with a diameter of 108 mm with a wall thickness of 3 mm, six crossbars made of a round metal pipe with a diameter of 33.5 mm with a wall thickness of 2.8 mm. </w:t>
              <w:br/>
              <w:t>The upper part of the pillars is covered with an elliptical metal plug.</w:t>
              <w:br/>
              <w:t>The connection of the crossbars to the support posts is made on collapsible metal clamps with a diameter of 108 mm.</w:t>
              <w:br/>
              <w:t>The benches for recreation are made of twelve dry softwood planks with a cross section </w:t>
              <w:br/>
              <w:t>35 mm x 90 mm. All the boards are sanded, the upper edges are rounded.  The treated surfaces are covered with tinted and colorless varnish.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</w:t>
              <w:br/>
              <w:t>Package contents: support posts – 8 pcs; crossbars – 6 pcs; clamps – 12 pcs., boards - 12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