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34.278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Park sofa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641x2000x790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wood, powder primer, powder paint, oil impregnation.</w:t>
              <w:br/>
              <w:t>The bench with a backrest is a prefabricated welded metal frame with boards mounted on it.</w:t>
              <w:br/>
              <w:t>The metal frame consists of 3mm, 8mm thick sheet metal.</w:t>
              <w:br/>
              <w:t>The seat and back are presented in the form of a 70 mm wide larch board with a thickness of 30 mm.</w:t>
              <w:br/>
              <w:t>The metal frame is covered in 2 layers. 1 layer is powder primer, 2 layers are powder paint. All fasteners are galvanized.</w:t>
              <w:br/>
              <w:t>The boards are fixed with yellow zinc M4x30 structural screws.</w:t>
              <w:br/>
              <w:t/>
              <w:br/>
              <w:t>Package contents:</w:t>
              <w:br/>
              <w:t>Bench with backrest assembly –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