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Slide h=950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680x2149x1588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63.296789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stainless steel, HPL plastic, coniferous wood- pine, metal.</w:t>
              <w:br/>
              <w:t/>
              <w:br/>
              <w:t>The 950 mm high children's slide is designed for installation in play complexes and playgrounds. </w:t>
              <w:br/>
              <w:t>The sides of the slide are made of high-strength HPL (High Pressure Laminate) laminate with a thickness of 10 mm. The ramp is made of 1.5 mm thick stainless steel sheet. The support posts are made of square pine timber with a cross section of 80 × 80 mm.</w:t>
              <w:br/>
              <w:t>Wood treatment: two-layer application of AP 292 primer (acrylic-based antiseptic, protection against bio-contamination, UV radiation and moisture) and matt varnish.</w:t>
              <w:br/>
              <w:t/>
              <w:br/>
              <w:t>The steps and handles are made of round metal tube. The metal is coated with zinc primer.</w:t>
              <w:br/>
              <w:t/>
              <w:br/>
              <w:t>The floors on the slide platform are made of laminated plywood 18 mm thick.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