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28.041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and Play System Chess climb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3230x3230x3300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metal.</w:t>
              <w:br/>
              <w:t/>
              <w:br/>
              <w:t>Package: support posts - 4 pcs., fastener kit - 1 pc.</w:t>
              <w:br/>
              <w:t/>
              <w:br/>
              <w:t>The support posts of the frame are made of 133x6 powder-coated pipes. The horizontal crossbars of the frame are made of stainless steel polished pipes with a diameter of 60x3 mm, steel grade AISI 304. The frame of the complex is assembled into a single structure using prefabricated aluminum clamps with an internal diameter of 133 mm with a powder coating.</w:t>
              <w:br/>
              <w:t/>
              <w:br/>
              <w:t>Protruding parts of threaded connections and open parts of pipes are covered with plastic plugs</w:t>
              <w:br/>
              <w:t/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