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37.011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Stylophone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517x617x1238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69.363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Educational game module</w:t>
              <w:br/>
              <w:t/>
              <w:br/>
              <w:t>The module is a generator set located inside a housing made of HPL plastic. On one of the sides of the case there is a “stylophone” gaming element. The concept of the module is based on the idea of ​​creating a melody. When the user presses one of the metal keys on the keyboard, it completes a circuit and the corresponding note is played. The slider on the stylophone panel allows you to change the sound strength.</w:t>
              <w:br/>
              <w:t>Also installed on the case are a speaker, a charge indicator in the form of a battery, and a rotating panel made of monolithic polycarbonate with a handle, the rotation of which charges the generator.</w:t>
              <w:br/>
              <w:t>Materials: HPL plastic, metal, stainless steel.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